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0A6" w:rsidRDefault="00F10EA0" w:rsidP="00AC0135">
      <w:pPr>
        <w:spacing w:before="1680" w:after="1080"/>
        <w:jc w:val="both"/>
      </w:pPr>
      <w:r>
        <w:t>13</w:t>
      </w:r>
      <w:r w:rsidR="00490C16">
        <w:t xml:space="preserve"> June 2017</w:t>
      </w:r>
    </w:p>
    <w:p w:rsidR="009C70A6" w:rsidRDefault="00490C16">
      <w:r>
        <w:t>Regional Director</w:t>
      </w:r>
    </w:p>
    <w:p w:rsidR="00490C16" w:rsidRDefault="00490C16">
      <w:r>
        <w:t>Sydney Region West</w:t>
      </w:r>
    </w:p>
    <w:p w:rsidR="00490C16" w:rsidRDefault="00490C16">
      <w:r>
        <w:t>Department of Planning and Environment</w:t>
      </w:r>
    </w:p>
    <w:p w:rsidR="00490C16" w:rsidRDefault="00490C16">
      <w:r>
        <w:t>GPO Box 39</w:t>
      </w:r>
    </w:p>
    <w:p w:rsidR="00490C16" w:rsidRDefault="00490C16">
      <w:r>
        <w:t>SYDNEY NSW 2001</w:t>
      </w:r>
    </w:p>
    <w:p w:rsidR="00490C16" w:rsidRDefault="00490C16"/>
    <w:p w:rsidR="00490C16" w:rsidRDefault="00490C16"/>
    <w:p w:rsidR="00490C16" w:rsidRDefault="00490C16"/>
    <w:p w:rsidR="00490C16" w:rsidRDefault="00490C16"/>
    <w:p w:rsidR="00490C16" w:rsidRDefault="00490C16">
      <w:r>
        <w:t xml:space="preserve">Attention: Ms Catherine Van </w:t>
      </w:r>
      <w:proofErr w:type="spellStart"/>
      <w:r>
        <w:t>Laeren</w:t>
      </w:r>
      <w:proofErr w:type="spellEnd"/>
    </w:p>
    <w:p w:rsidR="00827804" w:rsidRDefault="00827804"/>
    <w:p w:rsidR="009C70A6" w:rsidRDefault="009C70A6" w:rsidP="00FC3B35">
      <w:pPr>
        <w:spacing w:after="360"/>
      </w:pPr>
      <w:r>
        <w:t xml:space="preserve">Dear </w:t>
      </w:r>
      <w:r w:rsidR="00490C16">
        <w:t xml:space="preserve">Ms Van </w:t>
      </w:r>
      <w:proofErr w:type="spellStart"/>
      <w:r w:rsidR="00490C16">
        <w:t>Laeren</w:t>
      </w:r>
      <w:proofErr w:type="spellEnd"/>
    </w:p>
    <w:p w:rsidR="009C70A6" w:rsidRDefault="00490C16" w:rsidP="00827804">
      <w:pPr>
        <w:rPr>
          <w:b/>
          <w:bCs/>
        </w:rPr>
      </w:pPr>
      <w:r>
        <w:rPr>
          <w:b/>
          <w:bCs/>
        </w:rPr>
        <w:t xml:space="preserve">Re: Ref 1761/2016/LEPA - Planning Proposal </w:t>
      </w:r>
      <w:proofErr w:type="spellStart"/>
      <w:r>
        <w:rPr>
          <w:b/>
          <w:bCs/>
        </w:rPr>
        <w:t>Eagleview</w:t>
      </w:r>
      <w:proofErr w:type="spellEnd"/>
      <w:r>
        <w:rPr>
          <w:b/>
          <w:bCs/>
        </w:rPr>
        <w:t xml:space="preserve"> Road / </w:t>
      </w:r>
      <w:proofErr w:type="spellStart"/>
      <w:r>
        <w:rPr>
          <w:b/>
          <w:bCs/>
        </w:rPr>
        <w:t>Goodsell</w:t>
      </w:r>
      <w:proofErr w:type="spellEnd"/>
      <w:r>
        <w:rPr>
          <w:b/>
          <w:bCs/>
        </w:rPr>
        <w:t xml:space="preserve"> Street, Minto</w:t>
      </w:r>
    </w:p>
    <w:p w:rsidR="009C70A6" w:rsidRDefault="00490C16">
      <w:pPr>
        <w:spacing w:before="120" w:after="120" w:line="240" w:lineRule="atLeast"/>
        <w:jc w:val="both"/>
      </w:pPr>
      <w:r>
        <w:t>Please be advised that Council at its meeting held on 23 May 2017 resolved to support a Planning Proposal Request to rezone the abovementioned land for low density residential purposes.</w:t>
      </w:r>
    </w:p>
    <w:p w:rsidR="00490C16" w:rsidRDefault="00490C16">
      <w:pPr>
        <w:spacing w:before="120" w:after="120" w:line="240" w:lineRule="atLeast"/>
        <w:jc w:val="both"/>
      </w:pPr>
      <w:r>
        <w:t>In doing so, Council expressly resolved to forward the draft Planning Proposal contained on the enclosed USB (as attachment 6) to the Department of Planning and Environment for a Gateway Determination.</w:t>
      </w:r>
    </w:p>
    <w:p w:rsidR="00490C16" w:rsidRDefault="00490C16">
      <w:pPr>
        <w:spacing w:before="120" w:after="120" w:line="240" w:lineRule="atLeast"/>
        <w:jc w:val="both"/>
      </w:pPr>
      <w:r>
        <w:t xml:space="preserve">Council also resolved to use its delegation pursuant to Section 23 of the </w:t>
      </w:r>
      <w:r w:rsidRPr="00490C16">
        <w:rPr>
          <w:i/>
        </w:rPr>
        <w:t>Environmental Planning and Assessment Act 1979</w:t>
      </w:r>
      <w:r>
        <w:t xml:space="preserve"> to advance the Planning Proposal. The delegation will be sub-delegated to the General Manager.</w:t>
      </w:r>
    </w:p>
    <w:p w:rsidR="00490C16" w:rsidRDefault="00490C16">
      <w:pPr>
        <w:spacing w:before="120" w:after="120" w:line="240" w:lineRule="atLeast"/>
        <w:jc w:val="both"/>
      </w:pPr>
      <w:r>
        <w:t>It is noted that the Council report highlights that additional work and strategy development will be required in respect of the following as the draft Planning Proposal is advanced and should potentially be considered in the Gateway Determination process:</w:t>
      </w:r>
    </w:p>
    <w:p w:rsidR="00827804" w:rsidRDefault="00827804" w:rsidP="00827804">
      <w:pPr>
        <w:numPr>
          <w:ilvl w:val="0"/>
          <w:numId w:val="1"/>
        </w:numPr>
        <w:jc w:val="both"/>
      </w:pPr>
      <w:r>
        <w:t>field flora and fauna surveys</w:t>
      </w:r>
    </w:p>
    <w:p w:rsidR="00827804" w:rsidRDefault="00827804" w:rsidP="00827804">
      <w:pPr>
        <w:numPr>
          <w:ilvl w:val="0"/>
          <w:numId w:val="1"/>
        </w:numPr>
        <w:jc w:val="both"/>
      </w:pPr>
      <w:r>
        <w:t>preliminary contamination investigation, as a minimum</w:t>
      </w:r>
    </w:p>
    <w:p w:rsidR="00490C16" w:rsidRDefault="00F10EA0" w:rsidP="00827804">
      <w:pPr>
        <w:numPr>
          <w:ilvl w:val="0"/>
          <w:numId w:val="1"/>
        </w:numPr>
        <w:jc w:val="both"/>
      </w:pPr>
      <w:r>
        <w:t>i</w:t>
      </w:r>
      <w:r w:rsidR="00827804">
        <w:t>nfrastructure funding strategy</w:t>
      </w:r>
    </w:p>
    <w:p w:rsidR="00827804" w:rsidRDefault="00827804">
      <w:pPr>
        <w:spacing w:before="120" w:after="120" w:line="240" w:lineRule="atLeast"/>
        <w:jc w:val="both"/>
      </w:pPr>
      <w:r>
        <w:t xml:space="preserve">Copies of all documentation referred to in this letter are </w:t>
      </w:r>
      <w:r w:rsidR="00483BF6">
        <w:t>enclosed</w:t>
      </w:r>
      <w:bookmarkStart w:id="0" w:name="_GoBack"/>
      <w:bookmarkEnd w:id="0"/>
      <w:r>
        <w:t>.</w:t>
      </w:r>
    </w:p>
    <w:p w:rsidR="009C70A6" w:rsidRDefault="009C70A6">
      <w:pPr>
        <w:spacing w:before="120" w:after="120" w:line="240" w:lineRule="atLeast"/>
        <w:jc w:val="both"/>
      </w:pPr>
      <w:r>
        <w:t>If you require any further information please contact</w:t>
      </w:r>
      <w:r w:rsidR="00827804">
        <w:t xml:space="preserve"> myself on (02) 4645 4666.</w:t>
      </w:r>
    </w:p>
    <w:p w:rsidR="009C70A6" w:rsidRDefault="009C70A6" w:rsidP="00FC3B35">
      <w:r>
        <w:t>Yours sincerely</w:t>
      </w:r>
    </w:p>
    <w:p w:rsidR="00FC3B35" w:rsidRDefault="00FC3B35" w:rsidP="00FC3B35"/>
    <w:p w:rsidR="00FC3B35" w:rsidRDefault="00FC3B35" w:rsidP="00FC3B35"/>
    <w:p w:rsidR="00FC3B35" w:rsidRDefault="00FC3B35" w:rsidP="00FC3B35"/>
    <w:p w:rsidR="009C70A6" w:rsidRDefault="00827804">
      <w:r>
        <w:t>Graham Pasco</w:t>
      </w:r>
      <w:r w:rsidR="00E446D0">
        <w:t>e</w:t>
      </w:r>
    </w:p>
    <w:p w:rsidR="009C70A6" w:rsidRDefault="00827804">
      <w:pPr>
        <w:spacing w:after="240"/>
      </w:pPr>
      <w:r>
        <w:t xml:space="preserve">Acting Executive </w:t>
      </w:r>
      <w:r w:rsidR="009C70A6">
        <w:t>Manager</w:t>
      </w:r>
      <w:r>
        <w:t xml:space="preserve"> Regional Planning and Approvals</w:t>
      </w:r>
    </w:p>
    <w:sectPr w:rsidR="009C70A6">
      <w:pgSz w:w="11907" w:h="16834" w:code="9"/>
      <w:pgMar w:top="1440" w:right="1440" w:bottom="1440" w:left="1440" w:header="1440" w:footer="1440" w:gutter="0"/>
      <w:paperSrc w:first="3"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5D9" w:rsidRDefault="00B475D9">
      <w:r>
        <w:separator/>
      </w:r>
    </w:p>
  </w:endnote>
  <w:endnote w:type="continuationSeparator" w:id="0">
    <w:p w:rsidR="00B475D9" w:rsidRDefault="00B47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5D9" w:rsidRDefault="00B475D9">
      <w:r>
        <w:separator/>
      </w:r>
    </w:p>
  </w:footnote>
  <w:footnote w:type="continuationSeparator" w:id="0">
    <w:p w:rsidR="00B475D9" w:rsidRDefault="00B475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2236C3"/>
    <w:multiLevelType w:val="hybridMultilevel"/>
    <w:tmpl w:val="0B506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rawingGridVerticalSpacing w:val="299"/>
  <w:displayHorizontalDrawingGridEvery w:val="2"/>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WTemplateDocSetID" w:val="136"/>
    <w:docVar w:name="DWTemplateDocSetVersion" w:val="4"/>
  </w:docVars>
  <w:rsids>
    <w:rsidRoot w:val="00B475D9"/>
    <w:rsid w:val="0002237F"/>
    <w:rsid w:val="00483BF6"/>
    <w:rsid w:val="00490C16"/>
    <w:rsid w:val="006145EA"/>
    <w:rsid w:val="00617555"/>
    <w:rsid w:val="00827804"/>
    <w:rsid w:val="00963011"/>
    <w:rsid w:val="009C70A6"/>
    <w:rsid w:val="00AC0135"/>
    <w:rsid w:val="00AC0773"/>
    <w:rsid w:val="00B475D9"/>
    <w:rsid w:val="00E446D0"/>
    <w:rsid w:val="00F10EA0"/>
    <w:rsid w:val="00FC3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Arial" w:hAnsi="Arial"/>
      <w:sz w:val="22"/>
      <w:lang w:val="en-AU"/>
    </w:rPr>
  </w:style>
  <w:style w:type="paragraph" w:styleId="Heading1">
    <w:name w:val="heading 1"/>
    <w:basedOn w:val="Normal"/>
    <w:next w:val="Normal"/>
    <w:autoRedefine/>
    <w:qFormat/>
    <w:pPr>
      <w:keepNext/>
      <w:spacing w:before="240" w:after="120"/>
      <w:outlineLvl w:val="0"/>
    </w:pPr>
    <w:rPr>
      <w:rFonts w:ascii="Arial Bold" w:hAnsi="Arial Bold"/>
      <w:b/>
      <w:kern w:val="28"/>
      <w:sz w:val="24"/>
    </w:rPr>
  </w:style>
  <w:style w:type="paragraph" w:styleId="Heading2">
    <w:name w:val="heading 2"/>
    <w:basedOn w:val="Normal"/>
    <w:next w:val="Normal"/>
    <w:autoRedefine/>
    <w:qFormat/>
    <w:pPr>
      <w:keepNext/>
      <w:spacing w:before="120" w:after="60"/>
      <w:outlineLvl w:val="1"/>
    </w:pPr>
    <w:rPr>
      <w:rFonts w:ascii="Arial Bold" w:hAnsi="Arial Bold"/>
      <w:b/>
      <w:sz w:val="24"/>
    </w:rPr>
  </w:style>
  <w:style w:type="paragraph" w:styleId="Heading3">
    <w:name w:val="heading 3"/>
    <w:basedOn w:val="Normal"/>
    <w:next w:val="Normal"/>
    <w:autoRedefine/>
    <w:qFormat/>
    <w:pPr>
      <w:keepNext/>
      <w:spacing w:after="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idden">
    <w:name w:val="Hidden"/>
    <w:basedOn w:val="Normal"/>
    <w:rPr>
      <w:vanish/>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Arial" w:hAnsi="Arial"/>
      <w:sz w:val="22"/>
      <w:lang w:val="en-AU"/>
    </w:rPr>
  </w:style>
  <w:style w:type="paragraph" w:styleId="Heading1">
    <w:name w:val="heading 1"/>
    <w:basedOn w:val="Normal"/>
    <w:next w:val="Normal"/>
    <w:autoRedefine/>
    <w:qFormat/>
    <w:pPr>
      <w:keepNext/>
      <w:spacing w:before="240" w:after="120"/>
      <w:outlineLvl w:val="0"/>
    </w:pPr>
    <w:rPr>
      <w:rFonts w:ascii="Arial Bold" w:hAnsi="Arial Bold"/>
      <w:b/>
      <w:kern w:val="28"/>
      <w:sz w:val="24"/>
    </w:rPr>
  </w:style>
  <w:style w:type="paragraph" w:styleId="Heading2">
    <w:name w:val="heading 2"/>
    <w:basedOn w:val="Normal"/>
    <w:next w:val="Normal"/>
    <w:autoRedefine/>
    <w:qFormat/>
    <w:pPr>
      <w:keepNext/>
      <w:spacing w:before="120" w:after="60"/>
      <w:outlineLvl w:val="1"/>
    </w:pPr>
    <w:rPr>
      <w:rFonts w:ascii="Arial Bold" w:hAnsi="Arial Bold"/>
      <w:b/>
      <w:sz w:val="24"/>
    </w:rPr>
  </w:style>
  <w:style w:type="paragraph" w:styleId="Heading3">
    <w:name w:val="heading 3"/>
    <w:basedOn w:val="Normal"/>
    <w:next w:val="Normal"/>
    <w:autoRedefine/>
    <w:qFormat/>
    <w:pPr>
      <w:keepNext/>
      <w:spacing w:after="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idden">
    <w:name w:val="Hidden"/>
    <w:basedOn w:val="Normal"/>
    <w:rPr>
      <w:vanish/>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orie\DataWorks\ECM\Templates\136\Standard%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Standard Letter.dot</Template>
  <TotalTime>136</TotalTime>
  <Pages>1</Pages>
  <Words>222</Words>
  <Characters>1246</Characters>
  <Application>Microsoft Office Word</Application>
  <DocSecurity>0</DocSecurity>
  <Lines>37</Lines>
  <Paragraphs>21</Paragraphs>
  <ScaleCrop>false</ScaleCrop>
  <HeadingPairs>
    <vt:vector size="2" baseType="variant">
      <vt:variant>
        <vt:lpstr>Title</vt:lpstr>
      </vt:variant>
      <vt:variant>
        <vt:i4>1</vt:i4>
      </vt:variant>
    </vt:vector>
  </HeadingPairs>
  <TitlesOfParts>
    <vt:vector size="1" baseType="lpstr">
      <vt:lpstr>Standard Letter Template</vt:lpstr>
    </vt:vector>
  </TitlesOfParts>
  <Company>Campbelltown City Council</Company>
  <LinksUpToDate>false</LinksUpToDate>
  <CharactersWithSpaces>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Letter Template</dc:title>
  <dc:creator>Tracey Rorie</dc:creator>
  <cp:lastModifiedBy>Tracey Rorie</cp:lastModifiedBy>
  <cp:revision>10</cp:revision>
  <cp:lastPrinted>2017-06-12T23:24:00Z</cp:lastPrinted>
  <dcterms:created xsi:type="dcterms:W3CDTF">2017-06-09T02:55:00Z</dcterms:created>
  <dcterms:modified xsi:type="dcterms:W3CDTF">2017-06-13T06:18:00Z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Precis">
    <vt:lpwstr>Standard Letter</vt:lpwstr>
  </property>
  <property fmtid="{D5CDD505-2E9C-101B-9397-08002B2CF9AE}" pid="3" name="DWDocClass">
    <vt:lpwstr>TplateW</vt:lpwstr>
  </property>
  <property fmtid="{D5CDD505-2E9C-101B-9397-08002B2CF9AE}" pid="4" name="DWDocType">
    <vt:lpwstr>Template</vt:lpwstr>
  </property>
  <property fmtid="{D5CDD505-2E9C-101B-9397-08002B2CF9AE}" pid="5" name="DWDocAuthor">
    <vt:lpwstr>Jacqueline Spencer</vt:lpwstr>
  </property>
  <property fmtid="{D5CDD505-2E9C-101B-9397-08002B2CF9AE}" pid="6" name="DWDocNo">
    <vt:i4>1124337</vt:i4>
  </property>
  <property fmtid="{D5CDD505-2E9C-101B-9397-08002B2CF9AE}" pid="7" name="DWDocSetID">
    <vt:i4>136</vt:i4>
  </property>
  <property fmtid="{D5CDD505-2E9C-101B-9397-08002B2CF9AE}" pid="8" name="DWDocVersion">
    <vt:i4>3</vt:i4>
  </property>
  <property fmtid="{D5CDD505-2E9C-101B-9397-08002B2CF9AE}" pid="9" name="DWDocClassId">
    <vt:lpwstr/>
  </property>
</Properties>
</file>